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14" w:rsidRDefault="00EC1414">
      <w:pPr>
        <w:rPr>
          <w:b/>
          <w:sz w:val="32"/>
          <w:szCs w:val="32"/>
        </w:rPr>
      </w:pPr>
      <w:bookmarkStart w:id="0" w:name="_GoBack"/>
      <w:bookmarkEnd w:id="0"/>
    </w:p>
    <w:p w:rsidR="00EC1414" w:rsidRDefault="007D6D0A">
      <w:pPr>
        <w:rPr>
          <w:b/>
          <w:sz w:val="32"/>
          <w:szCs w:val="32"/>
        </w:rPr>
      </w:pPr>
      <w:r>
        <w:rPr>
          <w:b/>
          <w:sz w:val="32"/>
          <w:szCs w:val="32"/>
        </w:rPr>
        <w:t>Land stellt „Salzburg 2050 Partnerbetriebe“ vor</w:t>
      </w:r>
    </w:p>
    <w:p w:rsidR="00EC1414" w:rsidRDefault="007D6D0A">
      <w:pPr>
        <w:rPr>
          <w:b/>
          <w:sz w:val="24"/>
          <w:szCs w:val="24"/>
        </w:rPr>
      </w:pPr>
      <w:r>
        <w:rPr>
          <w:b/>
          <w:sz w:val="24"/>
          <w:szCs w:val="24"/>
        </w:rPr>
        <w:t xml:space="preserve">Rössler:  Bereits 14 Unternehmen erhalten Förderung für Klimaschutzmaßnahmen </w:t>
      </w:r>
    </w:p>
    <w:p w:rsidR="00EC1414" w:rsidRDefault="00EC1414">
      <w:pPr>
        <w:rPr>
          <w:b/>
          <w:sz w:val="24"/>
          <w:szCs w:val="24"/>
        </w:rPr>
      </w:pPr>
    </w:p>
    <w:p w:rsidR="00EC1414" w:rsidRDefault="007D6D0A">
      <w:pPr>
        <w:pStyle w:val="lk-text"/>
        <w:spacing w:line="276" w:lineRule="auto"/>
        <w:rPr>
          <w:rFonts w:asciiTheme="minorHAnsi" w:hAnsiTheme="minorHAnsi" w:cs="Arial"/>
          <w:color w:val="333333"/>
          <w:sz w:val="28"/>
          <w:szCs w:val="28"/>
        </w:rPr>
      </w:pPr>
      <w:r>
        <w:rPr>
          <w:rFonts w:asciiTheme="minorHAnsi" w:hAnsiTheme="minorHAnsi"/>
        </w:rPr>
        <w:t>Das Förderprogramm „Salzburg 2050 Partnerbetriebe“ stößt auf große Resonanz: Bereits ein halbes Jahr nach der Vorstellung durch das Land Salzburg und die Wirtschaftskammer (WKS) haben 14  Firmen, aus fast allen Bezirken des Landes, konkrete Fördervereinbar</w:t>
      </w:r>
      <w:r>
        <w:rPr>
          <w:rFonts w:asciiTheme="minorHAnsi" w:hAnsiTheme="minorHAnsi"/>
        </w:rPr>
        <w:t xml:space="preserve">ungen unterschrieben.  „Diese Unternehmen tragen in </w:t>
      </w:r>
      <w:r>
        <w:rPr>
          <w:rFonts w:asciiTheme="minorHAnsi" w:hAnsiTheme="minorHAnsi" w:cs="Arial"/>
          <w:color w:val="333333"/>
        </w:rPr>
        <w:t xml:space="preserve"> vorbildlicher Art und Weise zur Verwirklichung unserer Klima- und Energieziele bei“, betont Landeshauptmann-Stellvertreterin Astrid Rössler.</w:t>
      </w:r>
    </w:p>
    <w:p w:rsidR="00EC1414" w:rsidRDefault="007D6D0A">
      <w:pPr>
        <w:pStyle w:val="lk-text"/>
        <w:spacing w:line="276" w:lineRule="auto"/>
        <w:rPr>
          <w:rFonts w:ascii="Arial" w:hAnsi="Arial" w:cs="Arial"/>
          <w:color w:val="333333"/>
        </w:rPr>
      </w:pPr>
      <w:r>
        <w:rPr>
          <w:rFonts w:asciiTheme="minorHAnsi" w:hAnsiTheme="minorHAnsi" w:cs="Arial"/>
          <w:color w:val="333333"/>
        </w:rPr>
        <w:t>Das Land hat es sich zum Ziel gesetzt, bis zum Jahr 2050 ein k</w:t>
      </w:r>
      <w:r>
        <w:rPr>
          <w:rFonts w:asciiTheme="minorHAnsi" w:hAnsiTheme="minorHAnsi" w:cs="Arial"/>
          <w:color w:val="333333"/>
        </w:rPr>
        <w:t>limaneutrales und energieautonomes Bundesland zu sein. „Dieses ehrgeizige Ziel erreichen wir nur mit starken Partnern an unserer Seite. Daher freue ich mich besonders, dass wir schon jetzt 14 Partnerbetriebe gefunden haben, die uns aktiv im Klimaschutz unt</w:t>
      </w:r>
      <w:r>
        <w:rPr>
          <w:rFonts w:asciiTheme="minorHAnsi" w:hAnsiTheme="minorHAnsi" w:cs="Arial"/>
          <w:color w:val="333333"/>
        </w:rPr>
        <w:t>erstützen“, so Rössler weiter.</w:t>
      </w:r>
      <w:r>
        <w:rPr>
          <w:rFonts w:ascii="Arial" w:hAnsi="Arial" w:cs="Arial"/>
          <w:color w:val="333333"/>
        </w:rPr>
        <w:t xml:space="preserve"> </w:t>
      </w:r>
    </w:p>
    <w:p w:rsidR="00EC1414" w:rsidRDefault="007D6D0A">
      <w:pPr>
        <w:rPr>
          <w:rFonts w:eastAsiaTheme="minorEastAsia" w:cs="Times New Roman"/>
          <w:sz w:val="24"/>
          <w:szCs w:val="24"/>
          <w:lang w:val="de-DE" w:eastAsia="de-DE"/>
        </w:rPr>
      </w:pPr>
      <w:r>
        <w:rPr>
          <w:rFonts w:eastAsia="Times New Roman" w:cs="Arial"/>
          <w:sz w:val="24"/>
          <w:szCs w:val="24"/>
          <w:lang w:val="de-DE" w:eastAsia="de-DE"/>
        </w:rPr>
        <w:t xml:space="preserve">„Salzburgs </w:t>
      </w:r>
      <w:r>
        <w:rPr>
          <w:rFonts w:eastAsia="Times New Roman" w:cs="Arial"/>
          <w:sz w:val="24"/>
          <w:szCs w:val="24"/>
          <w:lang w:eastAsia="de-DE"/>
        </w:rPr>
        <w:t xml:space="preserve">Unternehmen haben längst die Vorteile von Investitionen in den Klima- und Umweltschutz erkannt“, stellt WKS-Präsident Konrad Steindl fest. „Das trifft besonders auf jene Unternehmen zu, die am </w:t>
      </w:r>
      <w:r>
        <w:rPr>
          <w:rFonts w:eastAsia="Times New Roman" w:cs="Arial"/>
          <w:color w:val="333333"/>
          <w:sz w:val="24"/>
          <w:szCs w:val="24"/>
          <w:lang w:val="de-DE" w:eastAsia="de-DE"/>
        </w:rPr>
        <w:t>Förderprogramm ‚Salz</w:t>
      </w:r>
      <w:r>
        <w:rPr>
          <w:rFonts w:eastAsia="Times New Roman" w:cs="Arial"/>
          <w:color w:val="333333"/>
          <w:sz w:val="24"/>
          <w:szCs w:val="24"/>
          <w:lang w:val="de-DE" w:eastAsia="de-DE"/>
        </w:rPr>
        <w:t xml:space="preserve">burg 2050 Partnerbetriebe‘ teilnehmen und die man zu Recht als Vorbilder im betrieblichen Umweltschutz bezeichnen kann. Sie leisten Besonderes für die Erreichung der </w:t>
      </w:r>
      <w:r>
        <w:rPr>
          <w:rFonts w:eastAsiaTheme="minorEastAsia" w:cs="Times New Roman"/>
          <w:sz w:val="24"/>
          <w:szCs w:val="24"/>
          <w:lang w:val="de-DE" w:eastAsia="de-DE"/>
        </w:rPr>
        <w:t xml:space="preserve"> ambitionierten Landesziele der Klima- und Energiestrategie Salzburg 2050.“</w:t>
      </w:r>
    </w:p>
    <w:p w:rsidR="00EC1414" w:rsidRDefault="007D6D0A">
      <w:pPr>
        <w:rPr>
          <w:rFonts w:eastAsia="Times New Roman" w:cs="Times New Roman"/>
          <w:sz w:val="24"/>
          <w:szCs w:val="24"/>
          <w:lang w:val="de-DE" w:eastAsia="de-DE"/>
        </w:rPr>
      </w:pPr>
      <w:r>
        <w:rPr>
          <w:rFonts w:eastAsia="Times New Roman" w:cs="Arial"/>
          <w:color w:val="333333"/>
          <w:sz w:val="24"/>
          <w:szCs w:val="24"/>
          <w:lang w:val="de-DE" w:eastAsia="de-DE"/>
        </w:rPr>
        <w:t xml:space="preserve">Aber auch die </w:t>
      </w:r>
      <w:r>
        <w:rPr>
          <w:rFonts w:eastAsia="Times New Roman" w:cs="Arial"/>
          <w:color w:val="333333"/>
          <w:sz w:val="24"/>
          <w:szCs w:val="24"/>
          <w:lang w:val="de-DE" w:eastAsia="de-DE"/>
        </w:rPr>
        <w:t xml:space="preserve">Wirtschaftskammer selbst </w:t>
      </w:r>
      <w:r>
        <w:rPr>
          <w:rFonts w:eastAsia="Times New Roman" w:cs="Times New Roman"/>
          <w:sz w:val="24"/>
          <w:szCs w:val="24"/>
          <w:lang w:val="de-DE" w:eastAsia="de-DE"/>
        </w:rPr>
        <w:t xml:space="preserve">bekenne sich zu unternehmerischen Aktivitäten im Energie- und Umweltmanagement und hat das bereits 2011 nach der Reaktorkatastrophe von Fukushima mit einem Beschluss im Wirtschaftsparlament deutlich gemacht. </w:t>
      </w:r>
      <w:r>
        <w:rPr>
          <w:rFonts w:eastAsia="Times New Roman" w:cs="Arial"/>
          <w:sz w:val="24"/>
          <w:szCs w:val="24"/>
          <w:lang w:eastAsia="de-DE"/>
        </w:rPr>
        <w:t>Das zeige sich nicht nur durch die Beteiligung der WKS am sehr erfolgreichen umwelt service salzburg, betonte Steindl: „Darüber hinaus haben wir heuer unter anderem bei Veranstaltungen unsere Mitglieder zum Beispiel über alternative Fahrzeugantriebe inform</w:t>
      </w:r>
      <w:r>
        <w:rPr>
          <w:rFonts w:eastAsia="Times New Roman" w:cs="Arial"/>
          <w:sz w:val="24"/>
          <w:szCs w:val="24"/>
          <w:lang w:eastAsia="de-DE"/>
        </w:rPr>
        <w:t>iert. Im kommenden Jahr stehen bei der Premiere des ‚</w:t>
      </w:r>
      <w:r>
        <w:rPr>
          <w:rFonts w:eastAsia="Times New Roman" w:cs="Times New Roman"/>
          <w:sz w:val="24"/>
          <w:szCs w:val="24"/>
          <w:lang w:val="de-DE" w:eastAsia="de-DE"/>
        </w:rPr>
        <w:t xml:space="preserve">WKS-Energietages‘ erneuerbare Energieträger im Mittelpunkt.“ </w:t>
      </w:r>
    </w:p>
    <w:p w:rsidR="00EC1414" w:rsidRDefault="007D6D0A">
      <w:pPr>
        <w:spacing w:after="0"/>
        <w:contextualSpacing/>
        <w:rPr>
          <w:rFonts w:eastAsia="Times New Roman" w:cs="Arial"/>
          <w:sz w:val="24"/>
          <w:szCs w:val="24"/>
          <w:lang w:eastAsia="de-DE"/>
        </w:rPr>
      </w:pPr>
      <w:r>
        <w:rPr>
          <w:rFonts w:eastAsia="Times New Roman" w:cs="Arial"/>
          <w:sz w:val="24"/>
          <w:szCs w:val="24"/>
          <w:lang w:eastAsia="de-DE"/>
        </w:rPr>
        <w:t>Förderungen wie das Partner-Programm des Landes würden es den Unternehmen erleichtern, in Umweltmaßnahmen zu investieren und dadurch sowohl ö</w:t>
      </w:r>
      <w:r>
        <w:rPr>
          <w:rFonts w:eastAsia="Times New Roman" w:cs="Arial"/>
          <w:sz w:val="24"/>
          <w:szCs w:val="24"/>
          <w:lang w:eastAsia="de-DE"/>
        </w:rPr>
        <w:t xml:space="preserve">konomisch als auch ökologisch erfolgreich zu sein, ist Steindl überzeugt. </w:t>
      </w:r>
    </w:p>
    <w:p w:rsidR="00EC1414" w:rsidRDefault="00EC1414">
      <w:pPr>
        <w:spacing w:after="0"/>
        <w:contextualSpacing/>
        <w:rPr>
          <w:rFonts w:eastAsia="Times New Roman" w:cs="Arial"/>
          <w:color w:val="333333"/>
          <w:sz w:val="24"/>
          <w:szCs w:val="24"/>
          <w:lang w:eastAsia="de-DE"/>
        </w:rPr>
      </w:pPr>
    </w:p>
    <w:p w:rsidR="00EC1414" w:rsidRDefault="007D6D0A">
      <w:pPr>
        <w:pStyle w:val="lk-text"/>
        <w:spacing w:line="276" w:lineRule="auto"/>
        <w:rPr>
          <w:rFonts w:asciiTheme="minorHAnsi" w:hAnsiTheme="minorHAnsi"/>
        </w:rPr>
      </w:pPr>
      <w:r>
        <w:rPr>
          <w:rFonts w:asciiTheme="minorHAnsi" w:hAnsiTheme="minorHAnsi" w:cs="Arial"/>
          <w:color w:val="333333"/>
        </w:rPr>
        <w:t xml:space="preserve">Das neue Förderprogramm "Salzburg 2050 Partnerbetriebe" ermöglicht es den Betrieben  noch klimafreundlicher und energieeffizienter zu arbeiten. Gefördert werden verschiedene </w:t>
      </w:r>
      <w:r>
        <w:rPr>
          <w:rFonts w:asciiTheme="minorHAnsi" w:hAnsiTheme="minorHAnsi" w:cs="Arial"/>
          <w:color w:val="333333"/>
        </w:rPr>
        <w:lastRenderedPageBreak/>
        <w:t>Maßnah</w:t>
      </w:r>
      <w:r>
        <w:rPr>
          <w:rFonts w:asciiTheme="minorHAnsi" w:hAnsiTheme="minorHAnsi" w:cs="Arial"/>
          <w:color w:val="333333"/>
        </w:rPr>
        <w:t xml:space="preserve">men im Klima- und Energiebereich, von der Errichtung einer Photovoltaik Anlage, über Gebäudesanierungen bis zur Anschaffung von Elektroautos, um nur einige Beispiele zu nennen. </w:t>
      </w:r>
      <w:r>
        <w:rPr>
          <w:rFonts w:asciiTheme="minorHAnsi" w:hAnsiTheme="minorHAnsi"/>
        </w:rPr>
        <w:t>Unterstützung erhalten die Unternehmen dabei vom  umwelt service salzburg (uss)</w:t>
      </w:r>
      <w:r>
        <w:rPr>
          <w:rFonts w:asciiTheme="minorHAnsi" w:hAnsiTheme="minorHAnsi"/>
        </w:rPr>
        <w:t xml:space="preserve">, </w:t>
      </w:r>
      <w:r>
        <w:rPr>
          <w:rFonts w:asciiTheme="minorHAnsi" w:hAnsiTheme="minorHAnsi" w:cs="Arial"/>
          <w:color w:val="333333"/>
        </w:rPr>
        <w:t xml:space="preserve">eine von Land, WKS, Salzburg AG und Lebensministerium getragene Institution. Das uss berät die Partnerbetriebe und schlägt ihnen </w:t>
      </w:r>
      <w:r>
        <w:rPr>
          <w:rFonts w:asciiTheme="minorHAnsi" w:hAnsiTheme="minorHAnsi"/>
        </w:rPr>
        <w:t>sinnvolle, klima- und energierelevante Maßnahmen vor. Setzt der Betrieb mindestens zwei Maßnahmen davon um, erhält er neben d</w:t>
      </w:r>
      <w:r>
        <w:rPr>
          <w:rFonts w:asciiTheme="minorHAnsi" w:hAnsiTheme="minorHAnsi"/>
        </w:rPr>
        <w:t>er Förderung des Bundes auch eine Förderung des Landes. Je nach Größe des Unternehmens kann diese bis zu 50 Prozent der Bundesförderung ausmachen. Im Gegenzug übernehmen die geförderten Betriebe die Ziele des Masterplans Klima &amp; Energie 2020 in ihre Geschä</w:t>
      </w:r>
      <w:r>
        <w:rPr>
          <w:rFonts w:asciiTheme="minorHAnsi" w:hAnsiTheme="minorHAnsi"/>
        </w:rPr>
        <w:t>ftspolitik und machen dies auch öffentlich, beispielsweise auf ihrer Homepage.</w:t>
      </w:r>
    </w:p>
    <w:p w:rsidR="00EC1414" w:rsidRDefault="007D6D0A">
      <w:pPr>
        <w:rPr>
          <w:sz w:val="24"/>
          <w:szCs w:val="24"/>
        </w:rPr>
      </w:pPr>
      <w:r>
        <w:rPr>
          <w:sz w:val="24"/>
          <w:szCs w:val="24"/>
        </w:rPr>
        <w:t>„Gemeinsam mit unseren Beraterinnen und Beratern unterstützen wir die Salzburg 2050 Partnerbetriebe bestmöglich dabei, Energie und Ressourcen zu sparen. Ich freue mich, diese Be</w:t>
      </w:r>
      <w:r>
        <w:rPr>
          <w:sz w:val="24"/>
          <w:szCs w:val="24"/>
        </w:rPr>
        <w:t xml:space="preserve">triebe durch umfassende </w:t>
      </w:r>
      <w:proofErr w:type="spellStart"/>
      <w:r>
        <w:rPr>
          <w:sz w:val="24"/>
          <w:szCs w:val="24"/>
        </w:rPr>
        <w:t>Servicierung</w:t>
      </w:r>
      <w:proofErr w:type="spellEnd"/>
      <w:r>
        <w:rPr>
          <w:sz w:val="24"/>
          <w:szCs w:val="24"/>
        </w:rPr>
        <w:t xml:space="preserve"> noch weiter motivieren zu können, den betrieblichen Umweltschutz voranzutreiben“, so uss-Geschäftsführerin Sabine Wolfsgruber.</w:t>
      </w:r>
    </w:p>
    <w:p w:rsidR="00EC1414" w:rsidRDefault="007D6D0A">
      <w:pPr>
        <w:rPr>
          <w:sz w:val="24"/>
          <w:szCs w:val="24"/>
        </w:rPr>
      </w:pPr>
      <w:r>
        <w:rPr>
          <w:sz w:val="24"/>
          <w:szCs w:val="24"/>
        </w:rPr>
        <w:t xml:space="preserve">Geplant war es, zunächst 10 Betriebe in das Förderprogramm aufzunehmen. Aufgrund des großen </w:t>
      </w:r>
      <w:r>
        <w:rPr>
          <w:sz w:val="24"/>
          <w:szCs w:val="24"/>
        </w:rPr>
        <w:t>Zuspruchs in der Salzburger Wirtschaft wurde nun mit 14 Unternehmen eine Partnerschaft bis zum Jahr 2018 abgeschlossen. Das Besondere dabei ist die heterogene Zusammensetzung der Partnerbetriebe, die aus ganz unterschiedlichen Unternehmensgrößen und Branch</w:t>
      </w:r>
      <w:r>
        <w:rPr>
          <w:sz w:val="24"/>
          <w:szCs w:val="24"/>
        </w:rPr>
        <w:t>enbereichen bestehen.</w:t>
      </w:r>
    </w:p>
    <w:p w:rsidR="00EC1414" w:rsidRDefault="00EC1414">
      <w:pPr>
        <w:rPr>
          <w:sz w:val="24"/>
          <w:szCs w:val="24"/>
        </w:rPr>
      </w:pPr>
    </w:p>
    <w:p w:rsidR="00EC1414" w:rsidRDefault="007D6D0A">
      <w:pPr>
        <w:jc w:val="both"/>
        <w:rPr>
          <w:sz w:val="24"/>
          <w:szCs w:val="24"/>
        </w:rPr>
      </w:pPr>
      <w:r>
        <w:rPr>
          <w:sz w:val="24"/>
          <w:szCs w:val="24"/>
        </w:rPr>
        <w:t>Folgende motivierte Unternehmen werden das Land bei der Umsetzung der ehrgeizigen Klima- und Energieziele unterstützen:</w:t>
      </w:r>
    </w:p>
    <w:p w:rsidR="00EC1414" w:rsidRDefault="00EC1414">
      <w:pPr>
        <w:jc w:val="both"/>
        <w:rPr>
          <w:sz w:val="24"/>
          <w:szCs w:val="24"/>
        </w:rPr>
      </w:pPr>
    </w:p>
    <w:p w:rsidR="00EC1414" w:rsidRDefault="007D6D0A">
      <w:pPr>
        <w:jc w:val="both"/>
        <w:rPr>
          <w:b/>
          <w:sz w:val="24"/>
          <w:szCs w:val="24"/>
        </w:rPr>
      </w:pPr>
      <w:r>
        <w:rPr>
          <w:b/>
          <w:sz w:val="24"/>
          <w:szCs w:val="24"/>
        </w:rPr>
        <w:t>Blizzard Sport GmbH / Mittersill</w:t>
      </w:r>
    </w:p>
    <w:p w:rsidR="00EC1414" w:rsidRDefault="007D6D0A">
      <w:pPr>
        <w:jc w:val="both"/>
        <w:rPr>
          <w:sz w:val="24"/>
          <w:szCs w:val="24"/>
        </w:rPr>
      </w:pPr>
      <w:r>
        <w:rPr>
          <w:sz w:val="24"/>
          <w:szCs w:val="24"/>
        </w:rPr>
        <w:t xml:space="preserve">1945 gegründet mit Hauptsitz in </w:t>
      </w:r>
      <w:hyperlink r:id="rId8" w:tooltip="Mittersill" w:history="1">
        <w:r>
          <w:rPr>
            <w:sz w:val="24"/>
            <w:szCs w:val="24"/>
          </w:rPr>
          <w:t>Mittersill</w:t>
        </w:r>
      </w:hyperlink>
      <w:r>
        <w:rPr>
          <w:sz w:val="24"/>
          <w:szCs w:val="24"/>
        </w:rPr>
        <w:t xml:space="preserve"> beschäftigt sich das Unternehmen mit der Herstellung von Ski und Skibindungen. Das Unternehmen setzt schon seit Jahren zahlreiche Maßnahmen zur Energieeinsparung und Effizienzsteigerung um, wurde dafür mit dem </w:t>
      </w:r>
      <w:proofErr w:type="spellStart"/>
      <w:r>
        <w:rPr>
          <w:sz w:val="24"/>
          <w:szCs w:val="24"/>
        </w:rPr>
        <w:t>umweltbla</w:t>
      </w:r>
      <w:r>
        <w:rPr>
          <w:sz w:val="24"/>
          <w:szCs w:val="24"/>
        </w:rPr>
        <w:t>tt</w:t>
      </w:r>
      <w:proofErr w:type="spellEnd"/>
      <w:r>
        <w:rPr>
          <w:sz w:val="24"/>
          <w:szCs w:val="24"/>
        </w:rPr>
        <w:t xml:space="preserve"> salzburg 2016 ausgezeichnet und  plant nun im Rahmen der Partnerschaft unter anderem die Errichtung einer PV-Anlage mit 400 kWp.</w:t>
      </w:r>
    </w:p>
    <w:p w:rsidR="00EC1414" w:rsidRDefault="007D6D0A">
      <w:pPr>
        <w:jc w:val="both"/>
        <w:rPr>
          <w:i/>
          <w:sz w:val="24"/>
          <w:szCs w:val="24"/>
        </w:rPr>
      </w:pPr>
      <w:r>
        <w:rPr>
          <w:sz w:val="24"/>
          <w:szCs w:val="24"/>
        </w:rPr>
        <w:t xml:space="preserve">Geschäftsführer Helmut Exenberger: </w:t>
      </w:r>
      <w:r>
        <w:rPr>
          <w:i/>
          <w:color w:val="000000" w:themeColor="text1"/>
          <w:sz w:val="24"/>
          <w:szCs w:val="24"/>
        </w:rPr>
        <w:t xml:space="preserve">"Wir sind stolz darauf Salzburg 2050 Partnerbetrieb zu sein, weil für uns einerseits </w:t>
      </w:r>
      <w:r>
        <w:rPr>
          <w:i/>
          <w:color w:val="000000" w:themeColor="text1"/>
          <w:sz w:val="24"/>
          <w:szCs w:val="24"/>
        </w:rPr>
        <w:t>Energieeffizienz ein klares strategisches Ziel ist, und weil wir auch aus emotionaler Überzeugung unseren Beitrag zu den globalen und Salzburger Klimazielen leisten möchten."</w:t>
      </w:r>
    </w:p>
    <w:p w:rsidR="00EC1414" w:rsidRDefault="00EC1414">
      <w:pPr>
        <w:pStyle w:val="NurText"/>
        <w:spacing w:line="276" w:lineRule="auto"/>
        <w:rPr>
          <w:lang w:val="de-DE"/>
        </w:rPr>
      </w:pPr>
    </w:p>
    <w:p w:rsidR="00EC1414" w:rsidRDefault="007D6D0A">
      <w:pPr>
        <w:jc w:val="both"/>
        <w:rPr>
          <w:b/>
          <w:sz w:val="24"/>
          <w:szCs w:val="24"/>
        </w:rPr>
      </w:pPr>
      <w:r>
        <w:rPr>
          <w:b/>
          <w:sz w:val="24"/>
          <w:szCs w:val="24"/>
        </w:rPr>
        <w:t xml:space="preserve">Hotel </w:t>
      </w:r>
      <w:proofErr w:type="spellStart"/>
      <w:r>
        <w:rPr>
          <w:b/>
          <w:sz w:val="24"/>
          <w:szCs w:val="24"/>
        </w:rPr>
        <w:t>Lürzerhof</w:t>
      </w:r>
      <w:proofErr w:type="spellEnd"/>
      <w:r>
        <w:rPr>
          <w:b/>
          <w:sz w:val="24"/>
          <w:szCs w:val="24"/>
        </w:rPr>
        <w:t xml:space="preserve"> GmbH / Untertauern</w:t>
      </w:r>
    </w:p>
    <w:p w:rsidR="00EC1414" w:rsidRDefault="007D6D0A">
      <w:pPr>
        <w:jc w:val="both"/>
        <w:rPr>
          <w:sz w:val="24"/>
          <w:szCs w:val="24"/>
        </w:rPr>
      </w:pPr>
      <w:r>
        <w:rPr>
          <w:sz w:val="24"/>
          <w:szCs w:val="24"/>
        </w:rPr>
        <w:lastRenderedPageBreak/>
        <w:t xml:space="preserve">Herrn Habersatter vom Wellnesshotel </w:t>
      </w:r>
      <w:proofErr w:type="spellStart"/>
      <w:r>
        <w:rPr>
          <w:sz w:val="24"/>
          <w:szCs w:val="24"/>
        </w:rPr>
        <w:t>Lürzerhof</w:t>
      </w:r>
      <w:proofErr w:type="spellEnd"/>
      <w:r>
        <w:rPr>
          <w:sz w:val="24"/>
          <w:szCs w:val="24"/>
        </w:rPr>
        <w:t xml:space="preserve"> ist das Thema Nachhaltigkeit ein wichtiges Anliegen. Derzeit wird das Hotel thermisch generalsaniert und im Zuge des Umbaus wird sich das Hotel im Rahmen der Partnerschaft unter anderem der umweltfreundlichen An- und Abreise seiner Gäste widmen.</w:t>
      </w:r>
    </w:p>
    <w:p w:rsidR="00EC1414" w:rsidRDefault="007D6D0A">
      <w:pPr>
        <w:jc w:val="both"/>
        <w:rPr>
          <w:b/>
          <w:sz w:val="24"/>
          <w:szCs w:val="24"/>
        </w:rPr>
      </w:pPr>
      <w:r>
        <w:rPr>
          <w:b/>
          <w:sz w:val="24"/>
          <w:szCs w:val="24"/>
        </w:rPr>
        <w:t>Bike &amp; Sn</w:t>
      </w:r>
      <w:r>
        <w:rPr>
          <w:b/>
          <w:sz w:val="24"/>
          <w:szCs w:val="24"/>
        </w:rPr>
        <w:t>ow Gasthof Lederer / Mühlbach am Hochkönig</w:t>
      </w:r>
    </w:p>
    <w:p w:rsidR="00EC1414" w:rsidRDefault="007D6D0A">
      <w:pPr>
        <w:jc w:val="both"/>
        <w:rPr>
          <w:sz w:val="24"/>
          <w:szCs w:val="24"/>
        </w:rPr>
      </w:pPr>
      <w:r>
        <w:rPr>
          <w:sz w:val="24"/>
          <w:szCs w:val="24"/>
        </w:rPr>
        <w:t>Die Familie Koller plant für 2017 die Betriebsübergabe auf die junge Generation. In diesem Zuge soll mithilfe der Partnerschaft die thermische Sanierung des Gastronomie- und Beherbergungsbetriebes angegangen werde</w:t>
      </w:r>
      <w:r>
        <w:rPr>
          <w:sz w:val="24"/>
          <w:szCs w:val="24"/>
        </w:rPr>
        <w:t>n. Weitere Maßnahmen zur Abfallvermeidung sind ebenfalls geplant.</w:t>
      </w:r>
    </w:p>
    <w:p w:rsidR="00EC1414" w:rsidRDefault="00EC1414">
      <w:pPr>
        <w:jc w:val="both"/>
        <w:rPr>
          <w:sz w:val="24"/>
          <w:szCs w:val="24"/>
        </w:rPr>
      </w:pPr>
    </w:p>
    <w:p w:rsidR="00EC1414" w:rsidRDefault="007D6D0A">
      <w:pPr>
        <w:jc w:val="both"/>
        <w:rPr>
          <w:b/>
          <w:sz w:val="24"/>
          <w:szCs w:val="24"/>
        </w:rPr>
      </w:pPr>
      <w:r>
        <w:rPr>
          <w:b/>
          <w:sz w:val="24"/>
          <w:szCs w:val="24"/>
        </w:rPr>
        <w:t xml:space="preserve">Gasthaus Maria </w:t>
      </w:r>
      <w:proofErr w:type="spellStart"/>
      <w:r>
        <w:rPr>
          <w:b/>
          <w:sz w:val="24"/>
          <w:szCs w:val="24"/>
        </w:rPr>
        <w:t>Plain</w:t>
      </w:r>
      <w:proofErr w:type="spellEnd"/>
      <w:r>
        <w:rPr>
          <w:b/>
          <w:sz w:val="24"/>
          <w:szCs w:val="24"/>
        </w:rPr>
        <w:t xml:space="preserve"> / Bergheim bei Salzburg</w:t>
      </w:r>
    </w:p>
    <w:p w:rsidR="00EC1414" w:rsidRDefault="007D6D0A">
      <w:pPr>
        <w:jc w:val="both"/>
        <w:rPr>
          <w:sz w:val="24"/>
          <w:szCs w:val="24"/>
        </w:rPr>
      </w:pPr>
      <w:r>
        <w:rPr>
          <w:sz w:val="24"/>
          <w:szCs w:val="24"/>
        </w:rPr>
        <w:t xml:space="preserve">Der beliebte Traditionsbetrieb wird seit 1654 in der 15. Generation bewirtschaftet. Der junge Geschäftsführer Johannes </w:t>
      </w:r>
      <w:proofErr w:type="spellStart"/>
      <w:r>
        <w:rPr>
          <w:sz w:val="24"/>
          <w:szCs w:val="24"/>
        </w:rPr>
        <w:t>Moßhammer</w:t>
      </w:r>
      <w:proofErr w:type="spellEnd"/>
      <w:r>
        <w:rPr>
          <w:sz w:val="24"/>
          <w:szCs w:val="24"/>
        </w:rPr>
        <w:t xml:space="preserve"> plant derzeit d</w:t>
      </w:r>
      <w:r>
        <w:rPr>
          <w:sz w:val="24"/>
          <w:szCs w:val="24"/>
        </w:rPr>
        <w:t>ie Umstellung des Heizsystems von einer alten Ölfeuerung auf eine moderne Biomasseheizung die als Mikronetz mehrere Betriebsgebäude mit Wärme versorgen soll.</w:t>
      </w:r>
    </w:p>
    <w:p w:rsidR="00EC1414" w:rsidRDefault="00EC1414">
      <w:pPr>
        <w:jc w:val="both"/>
        <w:rPr>
          <w:b/>
          <w:sz w:val="24"/>
          <w:szCs w:val="24"/>
        </w:rPr>
      </w:pPr>
    </w:p>
    <w:p w:rsidR="00EC1414" w:rsidRDefault="007D6D0A">
      <w:pPr>
        <w:jc w:val="both"/>
        <w:rPr>
          <w:b/>
          <w:sz w:val="24"/>
          <w:szCs w:val="24"/>
        </w:rPr>
      </w:pPr>
      <w:proofErr w:type="spellStart"/>
      <w:r>
        <w:rPr>
          <w:b/>
          <w:sz w:val="24"/>
          <w:szCs w:val="24"/>
        </w:rPr>
        <w:t>Moldan</w:t>
      </w:r>
      <w:proofErr w:type="spellEnd"/>
      <w:r>
        <w:rPr>
          <w:b/>
          <w:sz w:val="24"/>
          <w:szCs w:val="24"/>
        </w:rPr>
        <w:t xml:space="preserve"> Baustoffe GmbH &amp; Co KG / Kuchl</w:t>
      </w:r>
    </w:p>
    <w:p w:rsidR="00EC1414" w:rsidRDefault="007D6D0A">
      <w:pPr>
        <w:jc w:val="both"/>
        <w:rPr>
          <w:sz w:val="24"/>
          <w:szCs w:val="24"/>
        </w:rPr>
      </w:pPr>
      <w:r>
        <w:rPr>
          <w:sz w:val="24"/>
          <w:szCs w:val="24"/>
        </w:rPr>
        <w:t>Das Großunternehmen mit Firmensitz in Kuchl</w:t>
      </w:r>
      <w:r>
        <w:rPr>
          <w:sz w:val="24"/>
          <w:szCs w:val="24"/>
        </w:rPr>
        <w:t xml:space="preserve"> ist ein traditionsreicher, regionaler Hersteller und Händler von natürlichen Baustoffen. Dieses Großunternehmen engagiert sich schon länger für </w:t>
      </w:r>
      <w:proofErr w:type="spellStart"/>
      <w:r>
        <w:rPr>
          <w:sz w:val="24"/>
          <w:szCs w:val="24"/>
        </w:rPr>
        <w:t>Energieeffizenz</w:t>
      </w:r>
      <w:proofErr w:type="spellEnd"/>
      <w:r>
        <w:rPr>
          <w:sz w:val="24"/>
          <w:szCs w:val="24"/>
        </w:rPr>
        <w:t xml:space="preserve"> und Ressourcenschonung und hat vor kurzem erfolgreich die Einführung eines nach EN ISO 50001 ze</w:t>
      </w:r>
      <w:r>
        <w:rPr>
          <w:sz w:val="24"/>
          <w:szCs w:val="24"/>
        </w:rPr>
        <w:t>rtifizierten Energiemanagementsystems abgeschlossen. Die Partnerschaft soll das Unternehmen bei der Umsetzung einiger Maßnahmen im Energieeffizienzbereich unterstützen.</w:t>
      </w:r>
    </w:p>
    <w:p w:rsidR="00EC1414" w:rsidRDefault="00EC1414">
      <w:pPr>
        <w:jc w:val="both"/>
        <w:rPr>
          <w:sz w:val="24"/>
          <w:szCs w:val="24"/>
        </w:rPr>
      </w:pPr>
    </w:p>
    <w:p w:rsidR="00EC1414" w:rsidRDefault="007D6D0A">
      <w:pPr>
        <w:jc w:val="both"/>
        <w:rPr>
          <w:b/>
          <w:sz w:val="24"/>
          <w:szCs w:val="24"/>
        </w:rPr>
      </w:pPr>
      <w:r>
        <w:rPr>
          <w:b/>
          <w:sz w:val="24"/>
          <w:szCs w:val="24"/>
        </w:rPr>
        <w:t xml:space="preserve">Gasthaus/Restaurant </w:t>
      </w:r>
      <w:proofErr w:type="spellStart"/>
      <w:r>
        <w:rPr>
          <w:b/>
          <w:sz w:val="24"/>
          <w:szCs w:val="24"/>
        </w:rPr>
        <w:t>Rupertigau</w:t>
      </w:r>
      <w:proofErr w:type="spellEnd"/>
      <w:r>
        <w:rPr>
          <w:b/>
          <w:sz w:val="24"/>
          <w:szCs w:val="24"/>
        </w:rPr>
        <w:t xml:space="preserve"> / Wals</w:t>
      </w:r>
    </w:p>
    <w:p w:rsidR="00EC1414" w:rsidRDefault="007D6D0A">
      <w:pPr>
        <w:jc w:val="both"/>
        <w:rPr>
          <w:sz w:val="24"/>
          <w:szCs w:val="24"/>
        </w:rPr>
      </w:pPr>
      <w:r>
        <w:rPr>
          <w:sz w:val="24"/>
          <w:szCs w:val="24"/>
        </w:rPr>
        <w:t>Das traditionelle Familienunternehmen plant eine</w:t>
      </w:r>
      <w:r>
        <w:rPr>
          <w:sz w:val="24"/>
          <w:szCs w:val="24"/>
        </w:rPr>
        <w:t xml:space="preserve"> thermische Sanierung und den Ausbau des Gastronomiebetriebs. In der Planungsphase konnte durch die Energieberatung im Rahmen der Partnerschaft schon die Umstellung des Heizsystems von einer Öl- auf eine </w:t>
      </w:r>
      <w:proofErr w:type="spellStart"/>
      <w:r>
        <w:rPr>
          <w:sz w:val="24"/>
          <w:szCs w:val="24"/>
        </w:rPr>
        <w:t>Pelletsheizung</w:t>
      </w:r>
      <w:proofErr w:type="spellEnd"/>
      <w:r>
        <w:rPr>
          <w:sz w:val="24"/>
          <w:szCs w:val="24"/>
        </w:rPr>
        <w:t xml:space="preserve"> erreicht werden. Weitere Maßnahmen be</w:t>
      </w:r>
      <w:r>
        <w:rPr>
          <w:sz w:val="24"/>
          <w:szCs w:val="24"/>
        </w:rPr>
        <w:t>züglich einer energieeffizienten Innenbeleuchtung und der thermischen Optimierung der Gebäudehülle sind geplant.</w:t>
      </w:r>
    </w:p>
    <w:p w:rsidR="00EC1414" w:rsidRDefault="00EC1414">
      <w:pPr>
        <w:jc w:val="both"/>
        <w:rPr>
          <w:sz w:val="24"/>
          <w:szCs w:val="24"/>
        </w:rPr>
      </w:pPr>
    </w:p>
    <w:p w:rsidR="00EC1414" w:rsidRDefault="007D6D0A">
      <w:pPr>
        <w:jc w:val="both"/>
        <w:rPr>
          <w:b/>
          <w:sz w:val="24"/>
          <w:szCs w:val="24"/>
        </w:rPr>
      </w:pPr>
      <w:r>
        <w:rPr>
          <w:b/>
          <w:sz w:val="24"/>
          <w:szCs w:val="24"/>
        </w:rPr>
        <w:t>Hotel zur Post / Salzburg</w:t>
      </w:r>
    </w:p>
    <w:p w:rsidR="00EC1414" w:rsidRDefault="007D6D0A">
      <w:pPr>
        <w:jc w:val="both"/>
        <w:rPr>
          <w:sz w:val="24"/>
          <w:szCs w:val="24"/>
        </w:rPr>
      </w:pPr>
      <w:r>
        <w:rPr>
          <w:sz w:val="24"/>
          <w:szCs w:val="24"/>
        </w:rPr>
        <w:t xml:space="preserve">Das </w:t>
      </w:r>
      <w:proofErr w:type="spellStart"/>
      <w:r>
        <w:rPr>
          <w:sz w:val="24"/>
          <w:szCs w:val="24"/>
        </w:rPr>
        <w:t>Biohotel</w:t>
      </w:r>
      <w:proofErr w:type="spellEnd"/>
      <w:r>
        <w:rPr>
          <w:sz w:val="24"/>
          <w:szCs w:val="24"/>
        </w:rPr>
        <w:t xml:space="preserve"> in der Landeshauptstadt wurde 1949 gegründet und wird von der Familie Maier betrieben. Das Unternehmen </w:t>
      </w:r>
      <w:r>
        <w:rPr>
          <w:sz w:val="24"/>
          <w:szCs w:val="24"/>
        </w:rPr>
        <w:t>ist Vorreiter in puncto Nachhaltigkeit und Umweltschutz und setzt diese Firmenphilosophie konsequent um.</w:t>
      </w:r>
    </w:p>
    <w:p w:rsidR="00EC1414" w:rsidRDefault="007D6D0A">
      <w:pPr>
        <w:rPr>
          <w:i/>
          <w:sz w:val="24"/>
          <w:szCs w:val="24"/>
        </w:rPr>
      </w:pPr>
      <w:r>
        <w:rPr>
          <w:sz w:val="24"/>
          <w:szCs w:val="24"/>
        </w:rPr>
        <w:t>Geschäftsführer Georg Maier:</w:t>
      </w:r>
      <w:r>
        <w:rPr>
          <w:i/>
          <w:sz w:val="24"/>
          <w:szCs w:val="24"/>
        </w:rPr>
        <w:t xml:space="preserve"> „Im Zuge der Partnerschaft mit dem Land Salzburg haben wir bereits in unserem Gästehaus „Villa Ceconi“  eine Ölheizung dur</w:t>
      </w:r>
      <w:r>
        <w:rPr>
          <w:i/>
          <w:sz w:val="24"/>
          <w:szCs w:val="24"/>
        </w:rPr>
        <w:t>ch eine moderne und energieeffiziente Pellets Heizung ersetzt. Hier hat sich die gute und umfangreiche Beratung durch das umwelt service salzburg ausgezahlt. Angedacht ist es, demnächst ein Elektroauto für Dienstfahrten anzuschaffen.“</w:t>
      </w:r>
    </w:p>
    <w:p w:rsidR="00EC1414" w:rsidRDefault="00EC1414">
      <w:pPr>
        <w:rPr>
          <w:i/>
          <w:sz w:val="24"/>
          <w:szCs w:val="24"/>
        </w:rPr>
      </w:pPr>
    </w:p>
    <w:p w:rsidR="00EC1414" w:rsidRDefault="007D6D0A">
      <w:pPr>
        <w:jc w:val="both"/>
        <w:rPr>
          <w:b/>
          <w:sz w:val="24"/>
          <w:szCs w:val="24"/>
        </w:rPr>
      </w:pPr>
      <w:r>
        <w:rPr>
          <w:b/>
          <w:sz w:val="24"/>
          <w:szCs w:val="24"/>
        </w:rPr>
        <w:t xml:space="preserve">GS </w:t>
      </w:r>
      <w:proofErr w:type="spellStart"/>
      <w:r>
        <w:rPr>
          <w:b/>
          <w:sz w:val="24"/>
          <w:szCs w:val="24"/>
        </w:rPr>
        <w:t>Altotec</w:t>
      </w:r>
      <w:proofErr w:type="spellEnd"/>
      <w:r>
        <w:rPr>
          <w:b/>
          <w:sz w:val="24"/>
          <w:szCs w:val="24"/>
        </w:rPr>
        <w:t xml:space="preserve"> GmbH / Ko</w:t>
      </w:r>
      <w:r>
        <w:rPr>
          <w:b/>
          <w:sz w:val="24"/>
          <w:szCs w:val="24"/>
        </w:rPr>
        <w:t>ppl</w:t>
      </w:r>
    </w:p>
    <w:p w:rsidR="00EC1414" w:rsidRDefault="007D6D0A">
      <w:pPr>
        <w:jc w:val="both"/>
        <w:rPr>
          <w:sz w:val="24"/>
          <w:szCs w:val="24"/>
        </w:rPr>
      </w:pPr>
      <w:r>
        <w:rPr>
          <w:sz w:val="24"/>
          <w:szCs w:val="24"/>
        </w:rPr>
        <w:t xml:space="preserve">Das mittelständische Unternehmen mit Sitz in Koppl produziert vorrangig Aluminiumprofile und -bleche. Aufgrund des hohen Energieeinsatzes ist </w:t>
      </w:r>
      <w:proofErr w:type="spellStart"/>
      <w:r>
        <w:rPr>
          <w:sz w:val="24"/>
          <w:szCs w:val="24"/>
        </w:rPr>
        <w:t>Energieeffizenz</w:t>
      </w:r>
      <w:proofErr w:type="spellEnd"/>
      <w:r>
        <w:rPr>
          <w:sz w:val="24"/>
          <w:szCs w:val="24"/>
        </w:rPr>
        <w:t xml:space="preserve"> ein prioritäres Thema von Geschäftsführer Johann </w:t>
      </w:r>
      <w:proofErr w:type="spellStart"/>
      <w:r>
        <w:rPr>
          <w:sz w:val="24"/>
          <w:szCs w:val="24"/>
        </w:rPr>
        <w:t>Itzlinger</w:t>
      </w:r>
      <w:proofErr w:type="spellEnd"/>
      <w:r>
        <w:rPr>
          <w:sz w:val="24"/>
          <w:szCs w:val="24"/>
        </w:rPr>
        <w:t>. Das Unternehmen plant im Rahmen de</w:t>
      </w:r>
      <w:r>
        <w:rPr>
          <w:sz w:val="24"/>
          <w:szCs w:val="24"/>
        </w:rPr>
        <w:t>r Partnerschaft SALZBURG 2050 unter anderem die Errichtung einer Photovoltaik-Anlage mit 500 kWp.</w:t>
      </w:r>
    </w:p>
    <w:p w:rsidR="00EC1414" w:rsidRDefault="00EC1414">
      <w:pPr>
        <w:jc w:val="both"/>
        <w:rPr>
          <w:sz w:val="24"/>
          <w:szCs w:val="24"/>
        </w:rPr>
      </w:pPr>
    </w:p>
    <w:p w:rsidR="00EC1414" w:rsidRDefault="007D6D0A">
      <w:pPr>
        <w:jc w:val="both"/>
        <w:rPr>
          <w:b/>
          <w:sz w:val="24"/>
          <w:szCs w:val="24"/>
        </w:rPr>
      </w:pPr>
      <w:r>
        <w:rPr>
          <w:b/>
          <w:sz w:val="24"/>
          <w:szCs w:val="24"/>
        </w:rPr>
        <w:t>Steiner Haustechnik KG / Bergheim</w:t>
      </w:r>
    </w:p>
    <w:p w:rsidR="00EC1414" w:rsidRDefault="007D6D0A">
      <w:pPr>
        <w:jc w:val="both"/>
        <w:rPr>
          <w:sz w:val="24"/>
          <w:szCs w:val="24"/>
        </w:rPr>
      </w:pPr>
      <w:r>
        <w:rPr>
          <w:sz w:val="24"/>
          <w:szCs w:val="24"/>
        </w:rPr>
        <w:t>Das familiengeführte und mittelständische Unternehmen beliefert die Fachhandwerker mit innovativen Produkten, die es rund u</w:t>
      </w:r>
      <w:r>
        <w:rPr>
          <w:sz w:val="24"/>
          <w:szCs w:val="24"/>
        </w:rPr>
        <w:t xml:space="preserve">m die Haustechnik gibt. Für 2017 ist die Errichtung eines neuen Betriebsstandortes in </w:t>
      </w:r>
      <w:proofErr w:type="spellStart"/>
      <w:r>
        <w:rPr>
          <w:sz w:val="24"/>
          <w:szCs w:val="24"/>
        </w:rPr>
        <w:t>Siggerwiesen</w:t>
      </w:r>
      <w:proofErr w:type="spellEnd"/>
      <w:r>
        <w:rPr>
          <w:sz w:val="24"/>
          <w:szCs w:val="24"/>
        </w:rPr>
        <w:t xml:space="preserve"> geplant. Durch die Beratungen von umwelt service salzburg im Rahmen der Partnerschaft konnte die Realisierung eines innovativen Heizkonzepts bewirkt werden.</w:t>
      </w:r>
    </w:p>
    <w:p w:rsidR="00EC1414" w:rsidRDefault="00EC1414">
      <w:pPr>
        <w:jc w:val="both"/>
        <w:rPr>
          <w:sz w:val="24"/>
          <w:szCs w:val="24"/>
        </w:rPr>
      </w:pPr>
    </w:p>
    <w:p w:rsidR="00EC1414" w:rsidRDefault="007D6D0A">
      <w:pPr>
        <w:jc w:val="both"/>
        <w:rPr>
          <w:b/>
          <w:sz w:val="24"/>
          <w:szCs w:val="24"/>
        </w:rPr>
      </w:pPr>
      <w:r>
        <w:rPr>
          <w:b/>
          <w:sz w:val="24"/>
          <w:szCs w:val="24"/>
        </w:rPr>
        <w:t>Fahnen-Gärtner GmbH / Mittersill</w:t>
      </w:r>
    </w:p>
    <w:p w:rsidR="00EC1414" w:rsidRDefault="007D6D0A">
      <w:pPr>
        <w:jc w:val="both"/>
        <w:rPr>
          <w:sz w:val="24"/>
          <w:szCs w:val="24"/>
        </w:rPr>
      </w:pPr>
      <w:r>
        <w:rPr>
          <w:sz w:val="24"/>
          <w:szCs w:val="24"/>
        </w:rPr>
        <w:t>Was 1945 in zwei Baracken in Mittersill als kleines Familienunternehmen begann, ist heute Österreichs größter Fahnenhersteller und Marktführer. Ing. Gerald Heerdegen, Geschäftsführer des Unternehmens, ist ständig bemüht di</w:t>
      </w:r>
      <w:r>
        <w:rPr>
          <w:sz w:val="24"/>
          <w:szCs w:val="24"/>
        </w:rPr>
        <w:t>e Abläufe ressourcenschonender und effizienter zu gestalten. Im Zuge der Partnerschaft ist die Umsetzung einer Reihe von Energieeffizienzmaßnahmen geplant.</w:t>
      </w:r>
    </w:p>
    <w:p w:rsidR="00EC1414" w:rsidRDefault="00EC1414">
      <w:pPr>
        <w:jc w:val="both"/>
        <w:rPr>
          <w:b/>
          <w:sz w:val="24"/>
          <w:szCs w:val="24"/>
        </w:rPr>
      </w:pPr>
    </w:p>
    <w:p w:rsidR="00EC1414" w:rsidRDefault="007D6D0A">
      <w:pPr>
        <w:jc w:val="both"/>
        <w:rPr>
          <w:b/>
          <w:sz w:val="24"/>
          <w:szCs w:val="24"/>
        </w:rPr>
      </w:pPr>
      <w:r>
        <w:rPr>
          <w:b/>
          <w:sz w:val="24"/>
          <w:szCs w:val="24"/>
        </w:rPr>
        <w:t>Tischlerei Schwab / Schleedorf</w:t>
      </w:r>
    </w:p>
    <w:p w:rsidR="00EC1414" w:rsidRDefault="007D6D0A">
      <w:pPr>
        <w:jc w:val="both"/>
        <w:rPr>
          <w:sz w:val="24"/>
          <w:szCs w:val="24"/>
        </w:rPr>
      </w:pPr>
      <w:r>
        <w:rPr>
          <w:sz w:val="24"/>
          <w:szCs w:val="24"/>
        </w:rPr>
        <w:t xml:space="preserve">Das 1934 gegründete Familienunternehmen wird von Fritz Schwab </w:t>
      </w:r>
      <w:r>
        <w:rPr>
          <w:sz w:val="24"/>
          <w:szCs w:val="24"/>
        </w:rPr>
        <w:t>geführt, dem der Klimaschutz sehr am Herzen liegt. Das Unternehmen arbeitet mittlerweile energieautark und erhielt für seine Bemühungen bereits zahlreiche Auszeichnungen.</w:t>
      </w:r>
    </w:p>
    <w:p w:rsidR="00EC1414" w:rsidRDefault="00EC1414">
      <w:pPr>
        <w:jc w:val="both"/>
        <w:rPr>
          <w:sz w:val="24"/>
          <w:szCs w:val="24"/>
        </w:rPr>
      </w:pPr>
    </w:p>
    <w:p w:rsidR="00EC1414" w:rsidRDefault="007D6D0A">
      <w:pPr>
        <w:jc w:val="both"/>
        <w:rPr>
          <w:b/>
          <w:sz w:val="24"/>
          <w:szCs w:val="24"/>
        </w:rPr>
      </w:pPr>
      <w:r>
        <w:rPr>
          <w:b/>
          <w:sz w:val="24"/>
          <w:szCs w:val="24"/>
        </w:rPr>
        <w:t>ÖWD Security and Services GmbH &amp; Co.KG / Salzburg</w:t>
      </w:r>
    </w:p>
    <w:p w:rsidR="00EC1414" w:rsidRDefault="007D6D0A">
      <w:pPr>
        <w:jc w:val="both"/>
        <w:rPr>
          <w:sz w:val="24"/>
          <w:szCs w:val="24"/>
        </w:rPr>
      </w:pPr>
      <w:r>
        <w:rPr>
          <w:sz w:val="24"/>
          <w:szCs w:val="24"/>
        </w:rPr>
        <w:t>Das im Jahr 1906 gegründete Famili</w:t>
      </w:r>
      <w:r>
        <w:rPr>
          <w:sz w:val="24"/>
          <w:szCs w:val="24"/>
        </w:rPr>
        <w:t>enunternehmen hat Standorte in allen österreichischen Bundesländern und bietet im Privat- sowie Businessbereich zahlreiche Security- und Serviceleistungen an. Im Rahmen der Partnerschaft soll unter anderem der Energieverbrauch der Informationstechnik erheb</w:t>
      </w:r>
      <w:r>
        <w:rPr>
          <w:sz w:val="24"/>
          <w:szCs w:val="24"/>
        </w:rPr>
        <w:t xml:space="preserve">lich gesenkt werden. </w:t>
      </w:r>
    </w:p>
    <w:p w:rsidR="00EC1414" w:rsidRDefault="00EC1414">
      <w:pPr>
        <w:jc w:val="both"/>
        <w:rPr>
          <w:sz w:val="24"/>
          <w:szCs w:val="24"/>
        </w:rPr>
      </w:pPr>
    </w:p>
    <w:p w:rsidR="00EC1414" w:rsidRDefault="007D6D0A">
      <w:pPr>
        <w:jc w:val="both"/>
        <w:rPr>
          <w:b/>
          <w:sz w:val="24"/>
          <w:szCs w:val="24"/>
        </w:rPr>
      </w:pPr>
      <w:proofErr w:type="spellStart"/>
      <w:r>
        <w:rPr>
          <w:b/>
          <w:sz w:val="24"/>
          <w:szCs w:val="24"/>
        </w:rPr>
        <w:t>Meiberger</w:t>
      </w:r>
      <w:proofErr w:type="spellEnd"/>
      <w:r>
        <w:rPr>
          <w:b/>
          <w:sz w:val="24"/>
          <w:szCs w:val="24"/>
        </w:rPr>
        <w:t xml:space="preserve"> Holzbau GmbH &amp; Co.KG / </w:t>
      </w:r>
      <w:proofErr w:type="spellStart"/>
      <w:r>
        <w:rPr>
          <w:b/>
          <w:sz w:val="24"/>
          <w:szCs w:val="24"/>
        </w:rPr>
        <w:t>Lofer</w:t>
      </w:r>
      <w:proofErr w:type="spellEnd"/>
    </w:p>
    <w:p w:rsidR="00EC1414" w:rsidRDefault="007D6D0A">
      <w:pPr>
        <w:jc w:val="both"/>
        <w:rPr>
          <w:sz w:val="24"/>
          <w:szCs w:val="24"/>
        </w:rPr>
      </w:pPr>
      <w:r>
        <w:rPr>
          <w:sz w:val="24"/>
          <w:szCs w:val="24"/>
        </w:rPr>
        <w:t xml:space="preserve">Das Traditionsunternehmen aus </w:t>
      </w:r>
      <w:proofErr w:type="spellStart"/>
      <w:r>
        <w:rPr>
          <w:sz w:val="24"/>
          <w:szCs w:val="24"/>
        </w:rPr>
        <w:t>Lofer</w:t>
      </w:r>
      <w:proofErr w:type="spellEnd"/>
      <w:r>
        <w:rPr>
          <w:sz w:val="24"/>
          <w:szCs w:val="24"/>
        </w:rPr>
        <w:t xml:space="preserve"> beschäftigt sich mit der Umsetzung aller Wünsche des modernen Holzbaus. Geschäftsführer Walter </w:t>
      </w:r>
      <w:proofErr w:type="spellStart"/>
      <w:r>
        <w:rPr>
          <w:sz w:val="24"/>
          <w:szCs w:val="24"/>
        </w:rPr>
        <w:t>Meiberger</w:t>
      </w:r>
      <w:proofErr w:type="spellEnd"/>
      <w:r>
        <w:rPr>
          <w:sz w:val="24"/>
          <w:szCs w:val="24"/>
        </w:rPr>
        <w:t xml:space="preserve"> hat schon zahlreiche Ideen zur nachhaltigen Energiepr</w:t>
      </w:r>
      <w:r>
        <w:rPr>
          <w:sz w:val="24"/>
          <w:szCs w:val="24"/>
        </w:rPr>
        <w:t>oduktion umgesetzt und im Rahmen der Partnerschaft sollen weitere, wie zum Beispiel die Anschaffung eines Elektroautos und der Bau einer weiteren Photovoltaikanlage, realisiert werden.</w:t>
      </w:r>
    </w:p>
    <w:p w:rsidR="00EC1414" w:rsidRDefault="00EC1414">
      <w:pPr>
        <w:jc w:val="both"/>
        <w:rPr>
          <w:sz w:val="24"/>
          <w:szCs w:val="24"/>
        </w:rPr>
      </w:pPr>
    </w:p>
    <w:p w:rsidR="00EC1414" w:rsidRDefault="007D6D0A">
      <w:pPr>
        <w:jc w:val="both"/>
        <w:rPr>
          <w:b/>
          <w:bCs/>
          <w:sz w:val="24"/>
          <w:szCs w:val="24"/>
        </w:rPr>
      </w:pPr>
      <w:r>
        <w:rPr>
          <w:b/>
          <w:bCs/>
          <w:sz w:val="24"/>
          <w:szCs w:val="24"/>
        </w:rPr>
        <w:t>GFB &amp; Partner Unternehmensberatung GmbH / Zell am See</w:t>
      </w:r>
    </w:p>
    <w:p w:rsidR="00EC1414" w:rsidRDefault="007D6D0A">
      <w:pPr>
        <w:jc w:val="both"/>
        <w:rPr>
          <w:sz w:val="24"/>
          <w:szCs w:val="24"/>
        </w:rPr>
      </w:pPr>
      <w:r>
        <w:rPr>
          <w:sz w:val="24"/>
          <w:szCs w:val="24"/>
        </w:rPr>
        <w:t>Das Pinzgauer Be</w:t>
      </w:r>
      <w:r>
        <w:rPr>
          <w:sz w:val="24"/>
          <w:szCs w:val="24"/>
        </w:rPr>
        <w:t>ratungsunternehmen verfügt über langjährige Erfahrung in der Strategieerstellung und Projektbegleitung im Bereich der Erneuerbaren Energieträger und der Energieeffizienz. Die Partnerschaft mit dem Land Salzburg ergänzt ideal die Unternehmensphilosophie des</w:t>
      </w:r>
      <w:r>
        <w:rPr>
          <w:sz w:val="24"/>
          <w:szCs w:val="24"/>
        </w:rPr>
        <w:t xml:space="preserve"> Geschäftsführers Herrn Mag. Roland Haslauer. Im Rahmen der Kooperation soll unter anderem erreicht werden, dass der Betriebsstandort in Zell am See nahezu energieautonom wird.</w:t>
      </w:r>
    </w:p>
    <w:p w:rsidR="00EC1414" w:rsidRDefault="00EC1414">
      <w:pPr>
        <w:jc w:val="both"/>
        <w:rPr>
          <w:sz w:val="24"/>
          <w:szCs w:val="24"/>
        </w:rPr>
      </w:pPr>
    </w:p>
    <w:p w:rsidR="00EC1414" w:rsidRDefault="00EC1414">
      <w:pPr>
        <w:jc w:val="both"/>
        <w:rPr>
          <w:sz w:val="24"/>
          <w:szCs w:val="24"/>
        </w:rPr>
      </w:pPr>
    </w:p>
    <w:sectPr w:rsidR="00EC1414">
      <w:headerReference w:type="default" r:id="rId9"/>
      <w:pgSz w:w="11906" w:h="16838"/>
      <w:pgMar w:top="210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14" w:rsidRDefault="007D6D0A">
      <w:pPr>
        <w:spacing w:after="0" w:line="240" w:lineRule="auto"/>
      </w:pPr>
      <w:r>
        <w:separator/>
      </w:r>
    </w:p>
  </w:endnote>
  <w:endnote w:type="continuationSeparator" w:id="0">
    <w:p w:rsidR="00EC1414" w:rsidRDefault="007D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14" w:rsidRDefault="007D6D0A">
      <w:pPr>
        <w:spacing w:after="0" w:line="240" w:lineRule="auto"/>
      </w:pPr>
      <w:r>
        <w:separator/>
      </w:r>
    </w:p>
  </w:footnote>
  <w:footnote w:type="continuationSeparator" w:id="0">
    <w:p w:rsidR="00EC1414" w:rsidRDefault="007D6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14" w:rsidRDefault="007D6D0A">
    <w:pPr>
      <w:pStyle w:val="Kopfzeile"/>
      <w:rPr>
        <w:sz w:val="24"/>
        <w:szCs w:val="24"/>
      </w:rPr>
    </w:pPr>
    <w:r>
      <w:rPr>
        <w:b/>
        <w:noProof/>
        <w:sz w:val="24"/>
        <w:szCs w:val="24"/>
        <w:lang w:eastAsia="de-AT"/>
      </w:rPr>
      <w:drawing>
        <wp:anchor distT="0" distB="0" distL="114300" distR="114300" simplePos="0" relativeHeight="251658240" behindDoc="0" locked="0" layoutInCell="1" allowOverlap="1">
          <wp:simplePos x="0" y="0"/>
          <wp:positionH relativeFrom="column">
            <wp:posOffset>3328670</wp:posOffset>
          </wp:positionH>
          <wp:positionV relativeFrom="paragraph">
            <wp:posOffset>-54610</wp:posOffset>
          </wp:positionV>
          <wp:extent cx="2734310" cy="641985"/>
          <wp:effectExtent l="0" t="0" r="8890" b="5715"/>
          <wp:wrapNone/>
          <wp:docPr id="1" name="Grafik 1" descr="Q:\205klima\SALZBURG_2050\Oeffentlichkeitsarbeit_SALZBURG_2050\Logos\landsbg2015_aktion_klimaenergie2050_quer_4c_150dpi.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205klima\SALZBURG_2050\Oeffentlichkeitsarbeit_SALZBURG_2050\Logos\landsbg2015_aktion_klimaenergie2050_quer_4c_150dpi.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1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Infoblatt Presse</w:t>
    </w: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B0DEC"/>
    <w:multiLevelType w:val="hybridMultilevel"/>
    <w:tmpl w:val="B3740F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14"/>
    <w:rsid w:val="007D6D0A"/>
    <w:rsid w:val="00EC14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Hyperlink">
    <w:name w:val="Hyperlink"/>
    <w:basedOn w:val="Absatz-Standardschriftart"/>
    <w:uiPriority w:val="99"/>
    <w:semiHidden/>
    <w:unhideWhenUsed/>
    <w:rPr>
      <w:color w:val="0000FF"/>
      <w:u w:val="single"/>
    </w:rPr>
  </w:style>
  <w:style w:type="paragraph" w:styleId="NurText">
    <w:name w:val="Plain Text"/>
    <w:basedOn w:val="Standard"/>
    <w:link w:val="NurTextZchn"/>
    <w:uiPriority w:val="99"/>
    <w:semiHidden/>
    <w:unhideWhenUsed/>
    <w:pPr>
      <w:spacing w:after="0" w:line="240" w:lineRule="auto"/>
    </w:pPr>
    <w:rPr>
      <w:rFonts w:ascii="Trebuchet MS" w:hAnsi="Trebuchet MS" w:cs="Times New Roman"/>
    </w:rPr>
  </w:style>
  <w:style w:type="character" w:customStyle="1" w:styleId="NurTextZchn">
    <w:name w:val="Nur Text Zchn"/>
    <w:basedOn w:val="Absatz-Standardschriftart"/>
    <w:link w:val="NurText"/>
    <w:uiPriority w:val="99"/>
    <w:semiHidden/>
    <w:rPr>
      <w:rFonts w:ascii="Trebuchet MS" w:hAnsi="Trebuchet MS" w:cs="Times New Roman"/>
    </w:rPr>
  </w:style>
  <w:style w:type="paragraph" w:customStyle="1" w:styleId="lk-text">
    <w:name w:val="lk-text"/>
    <w:basedOn w:val="Standard"/>
    <w:pPr>
      <w:spacing w:after="188"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Hyperlink">
    <w:name w:val="Hyperlink"/>
    <w:basedOn w:val="Absatz-Standardschriftart"/>
    <w:uiPriority w:val="99"/>
    <w:semiHidden/>
    <w:unhideWhenUsed/>
    <w:rPr>
      <w:color w:val="0000FF"/>
      <w:u w:val="single"/>
    </w:rPr>
  </w:style>
  <w:style w:type="paragraph" w:styleId="NurText">
    <w:name w:val="Plain Text"/>
    <w:basedOn w:val="Standard"/>
    <w:link w:val="NurTextZchn"/>
    <w:uiPriority w:val="99"/>
    <w:semiHidden/>
    <w:unhideWhenUsed/>
    <w:pPr>
      <w:spacing w:after="0" w:line="240" w:lineRule="auto"/>
    </w:pPr>
    <w:rPr>
      <w:rFonts w:ascii="Trebuchet MS" w:hAnsi="Trebuchet MS" w:cs="Times New Roman"/>
    </w:rPr>
  </w:style>
  <w:style w:type="character" w:customStyle="1" w:styleId="NurTextZchn">
    <w:name w:val="Nur Text Zchn"/>
    <w:basedOn w:val="Absatz-Standardschriftart"/>
    <w:link w:val="NurText"/>
    <w:uiPriority w:val="99"/>
    <w:semiHidden/>
    <w:rPr>
      <w:rFonts w:ascii="Trebuchet MS" w:hAnsi="Trebuchet MS" w:cs="Times New Roman"/>
    </w:rPr>
  </w:style>
  <w:style w:type="paragraph" w:customStyle="1" w:styleId="lk-text">
    <w:name w:val="lk-text"/>
    <w:basedOn w:val="Standard"/>
    <w:pPr>
      <w:spacing w:after="188"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2631">
      <w:bodyDiv w:val="1"/>
      <w:marLeft w:val="0"/>
      <w:marRight w:val="0"/>
      <w:marTop w:val="0"/>
      <w:marBottom w:val="0"/>
      <w:divBdr>
        <w:top w:val="none" w:sz="0" w:space="0" w:color="auto"/>
        <w:left w:val="none" w:sz="0" w:space="0" w:color="auto"/>
        <w:bottom w:val="none" w:sz="0" w:space="0" w:color="auto"/>
        <w:right w:val="none" w:sz="0" w:space="0" w:color="auto"/>
      </w:divBdr>
    </w:div>
    <w:div w:id="273563418">
      <w:bodyDiv w:val="1"/>
      <w:marLeft w:val="0"/>
      <w:marRight w:val="0"/>
      <w:marTop w:val="0"/>
      <w:marBottom w:val="0"/>
      <w:divBdr>
        <w:top w:val="none" w:sz="0" w:space="0" w:color="auto"/>
        <w:left w:val="none" w:sz="0" w:space="0" w:color="auto"/>
        <w:bottom w:val="none" w:sz="0" w:space="0" w:color="auto"/>
        <w:right w:val="none" w:sz="0" w:space="0" w:color="auto"/>
      </w:divBdr>
    </w:div>
    <w:div w:id="584150474">
      <w:bodyDiv w:val="1"/>
      <w:marLeft w:val="0"/>
      <w:marRight w:val="0"/>
      <w:marTop w:val="0"/>
      <w:marBottom w:val="0"/>
      <w:divBdr>
        <w:top w:val="none" w:sz="0" w:space="0" w:color="auto"/>
        <w:left w:val="none" w:sz="0" w:space="0" w:color="auto"/>
        <w:bottom w:val="none" w:sz="0" w:space="0" w:color="auto"/>
        <w:right w:val="none" w:sz="0" w:space="0" w:color="auto"/>
      </w:divBdr>
    </w:div>
    <w:div w:id="7124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Mittersil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8839</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Zeiner Markus</dc:creator>
  <cp:lastModifiedBy>Veigl Patricia, WKS</cp:lastModifiedBy>
  <cp:revision>2</cp:revision>
  <cp:lastPrinted>2016-11-25T10:39:00Z</cp:lastPrinted>
  <dcterms:created xsi:type="dcterms:W3CDTF">2016-12-01T13:54:00Z</dcterms:created>
  <dcterms:modified xsi:type="dcterms:W3CDTF">2016-12-01T13:54:00Z</dcterms:modified>
</cp:coreProperties>
</file>